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5" w:rsidRDefault="001F04B5" w:rsidP="001F04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-316230</wp:posOffset>
            </wp:positionV>
            <wp:extent cx="450850" cy="457200"/>
            <wp:effectExtent l="0" t="0" r="6350" b="0"/>
            <wp:wrapTight wrapText="bothSides">
              <wp:wrapPolygon edited="0">
                <wp:start x="6389" y="0"/>
                <wp:lineTo x="0" y="5400"/>
                <wp:lineTo x="0" y="20700"/>
                <wp:lineTo x="20992" y="20700"/>
                <wp:lineTo x="20992" y="5400"/>
                <wp:lineTo x="13690" y="0"/>
                <wp:lineTo x="6389" y="0"/>
              </wp:wrapPolygon>
            </wp:wrapTight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B5" w:rsidRDefault="001F04B5" w:rsidP="001F04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04B5" w:rsidRDefault="001F04B5" w:rsidP="001F04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04B5" w:rsidRPr="005C6425" w:rsidRDefault="001F04B5" w:rsidP="001F04B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Подписан закон о </w:t>
      </w:r>
      <w:proofErr w:type="gramStart"/>
      <w:r>
        <w:rPr>
          <w:b/>
          <w:bCs/>
          <w:color w:val="000000"/>
          <w:sz w:val="28"/>
          <w:szCs w:val="28"/>
        </w:rPr>
        <w:t>е</w:t>
      </w:r>
      <w:r w:rsidRPr="005C6425">
        <w:rPr>
          <w:b/>
          <w:bCs/>
          <w:color w:val="000000"/>
          <w:sz w:val="28"/>
          <w:szCs w:val="28"/>
        </w:rPr>
        <w:t>диновременной</w:t>
      </w:r>
      <w:proofErr w:type="gramEnd"/>
      <w:r w:rsidRPr="005C6425">
        <w:rPr>
          <w:b/>
          <w:bCs/>
          <w:color w:val="000000"/>
          <w:sz w:val="28"/>
          <w:szCs w:val="28"/>
        </w:rPr>
        <w:t xml:space="preserve"> пенсионной</w:t>
      </w:r>
    </w:p>
    <w:p w:rsidR="001F04B5" w:rsidRPr="005C6425" w:rsidRDefault="001F04B5" w:rsidP="001F04B5">
      <w:pPr>
        <w:jc w:val="center"/>
        <w:rPr>
          <w:b/>
          <w:bCs/>
          <w:color w:val="000000"/>
          <w:sz w:val="28"/>
          <w:szCs w:val="28"/>
        </w:rPr>
      </w:pPr>
      <w:r w:rsidRPr="005C6425">
        <w:rPr>
          <w:b/>
          <w:bCs/>
          <w:color w:val="000000"/>
          <w:sz w:val="28"/>
          <w:szCs w:val="28"/>
        </w:rPr>
        <w:t>выплате в размере 5 000 рублей</w:t>
      </w:r>
    </w:p>
    <w:p w:rsidR="001F04B5" w:rsidRDefault="001F04B5" w:rsidP="001F04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04B5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  <w:r>
        <w:rPr>
          <w:b/>
          <w:bCs/>
          <w:color w:val="000000"/>
        </w:rPr>
        <w:t>Москва, 22 ноября 2016 года.</w:t>
      </w:r>
      <w:r>
        <w:rPr>
          <w:color w:val="000000"/>
        </w:rPr>
        <w:t xml:space="preserve"> </w:t>
      </w:r>
      <w:r w:rsidRPr="005C6425">
        <w:rPr>
          <w:color w:val="000000"/>
        </w:rPr>
        <w:t>Президент РФ Владимир Путин подписал федеральный закон</w:t>
      </w:r>
      <w:r>
        <w:rPr>
          <w:color w:val="000000"/>
        </w:rPr>
        <w:t>*</w:t>
      </w:r>
      <w:r w:rsidRPr="005C6425">
        <w:rPr>
          <w:color w:val="000000"/>
        </w:rPr>
        <w:t xml:space="preserve"> </w:t>
      </w:r>
      <w:r>
        <w:rPr>
          <w:color w:val="000000"/>
        </w:rPr>
        <w:t xml:space="preserve">о </w:t>
      </w:r>
      <w:r>
        <w:t>единовременной выплате российским пенсионерам в размере 5 000 рублей.</w:t>
      </w:r>
    </w:p>
    <w:p w:rsidR="001F04B5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Денежная выплата будет осуществлена в январе 2017 года гражданам, постоянно проживающим на территории Российской Федерации и являющимся получателями пенсий по состоянию на 31 декабря 2016 года. </w:t>
      </w:r>
      <w:r w:rsidRPr="00812A27">
        <w:t>Пенсионны</w:t>
      </w:r>
      <w:r>
        <w:t>й</w:t>
      </w:r>
      <w:r w:rsidRPr="00812A27">
        <w:t xml:space="preserve"> фонд</w:t>
      </w:r>
      <w:r>
        <w:t xml:space="preserve"> будет производить выплату</w:t>
      </w:r>
      <w:r w:rsidRPr="00812A27">
        <w:t xml:space="preserve"> на основании документов, </w:t>
      </w:r>
      <w:r>
        <w:t xml:space="preserve">которые </w:t>
      </w:r>
      <w:r w:rsidRPr="00812A27">
        <w:t>содержа</w:t>
      </w:r>
      <w:r>
        <w:t>т</w:t>
      </w:r>
      <w:r w:rsidRPr="00812A27">
        <w:t>ся в выплатном или пенсионном деле</w:t>
      </w:r>
      <w:r>
        <w:t>, поэтому</w:t>
      </w:r>
      <w:r w:rsidRPr="00812A27">
        <w:t xml:space="preserve"> </w:t>
      </w:r>
      <w:r>
        <w:t>о</w:t>
      </w:r>
      <w:r w:rsidRPr="00812A27">
        <w:t>бращаться в ПФР и</w:t>
      </w:r>
      <w:r>
        <w:t>ли</w:t>
      </w:r>
      <w:r w:rsidRPr="00812A27">
        <w:t xml:space="preserve"> </w:t>
      </w:r>
      <w:r>
        <w:t>подавать заявление не требуется.</w:t>
      </w:r>
    </w:p>
    <w:p w:rsidR="001F04B5" w:rsidRPr="00631365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  <w:r>
        <w:t>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1F04B5" w:rsidRPr="00812A27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  <w:r w:rsidRPr="00812A27">
        <w:t xml:space="preserve">Доставка выплаты будет осуществляться в январе 2017 года в порядке и на условиях, </w:t>
      </w:r>
      <w:r>
        <w:t xml:space="preserve">которые </w:t>
      </w:r>
      <w:r w:rsidRPr="00812A27">
        <w:t>предусмотрены для доставки соответствующей пенсии гражданина.</w:t>
      </w:r>
      <w:r>
        <w:t xml:space="preserve"> </w:t>
      </w:r>
      <w:r w:rsidRPr="00812A27">
        <w:t xml:space="preserve">Если январская пенсия была доставлена раньше, </w:t>
      </w:r>
      <w:proofErr w:type="gramStart"/>
      <w:r w:rsidRPr="00812A27">
        <w:t>например</w:t>
      </w:r>
      <w:proofErr w:type="gramEnd"/>
      <w:r w:rsidRPr="00812A27">
        <w:t xml:space="preserve"> в декабре 2016 года, доставка выплаты будет произведена дополнительно в течение января 2017 года.</w:t>
      </w:r>
    </w:p>
    <w:p w:rsidR="001F04B5" w:rsidRPr="00154EC7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  <w:r>
        <w:t>Е</w:t>
      </w:r>
      <w:r w:rsidRPr="00154EC7">
        <w:t>сли</w:t>
      </w:r>
      <w:r>
        <w:t xml:space="preserve"> </w:t>
      </w:r>
      <w:r w:rsidRPr="00154EC7">
        <w:t>выплата</w:t>
      </w:r>
      <w:r>
        <w:t xml:space="preserve"> </w:t>
      </w:r>
      <w:r w:rsidRPr="00154EC7">
        <w:t xml:space="preserve">не была </w:t>
      </w:r>
      <w:r>
        <w:t>осуществлена</w:t>
      </w:r>
      <w:r w:rsidRPr="00154EC7">
        <w:t xml:space="preserve"> в течение января 2017 года (например, пенсия и денежная выплата доставлялись на дом, но гражданин отсутствовал), выплата будет произведена повторно – в следующем месяце вместе с пенсией.</w:t>
      </w:r>
    </w:p>
    <w:p w:rsidR="001F04B5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  <w: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 w:rsidR="001F04B5" w:rsidRDefault="001F04B5" w:rsidP="001F04B5">
      <w:pPr>
        <w:autoSpaceDE w:val="0"/>
        <w:autoSpaceDN w:val="0"/>
        <w:adjustRightInd w:val="0"/>
        <w:spacing w:before="60" w:after="60"/>
        <w:ind w:firstLine="567"/>
        <w:jc w:val="both"/>
      </w:pPr>
    </w:p>
    <w:p w:rsidR="001F04B5" w:rsidRPr="00612D26" w:rsidRDefault="001F04B5" w:rsidP="001F04B5">
      <w:pPr>
        <w:autoSpaceDE w:val="0"/>
        <w:autoSpaceDN w:val="0"/>
        <w:adjustRightInd w:val="0"/>
        <w:spacing w:before="60" w:after="60"/>
        <w:jc w:val="both"/>
        <w:rPr>
          <w:i/>
          <w:sz w:val="20"/>
          <w:szCs w:val="20"/>
        </w:rPr>
      </w:pPr>
      <w:r w:rsidRPr="00612D26">
        <w:rPr>
          <w:i/>
          <w:sz w:val="20"/>
          <w:szCs w:val="20"/>
        </w:rPr>
        <w:t xml:space="preserve">* </w:t>
      </w:r>
      <w:hyperlink r:id="rId6" w:history="1">
        <w:r w:rsidRPr="00612D26">
          <w:rPr>
            <w:rStyle w:val="a6"/>
            <w:i/>
            <w:sz w:val="20"/>
            <w:szCs w:val="20"/>
          </w:rPr>
          <w:t xml:space="preserve">Федеральный закон от 22 </w:t>
        </w:r>
        <w:r>
          <w:rPr>
            <w:rStyle w:val="a6"/>
            <w:i/>
            <w:sz w:val="20"/>
            <w:szCs w:val="20"/>
          </w:rPr>
          <w:t>нояб</w:t>
        </w:r>
        <w:bookmarkStart w:id="0" w:name="_GoBack"/>
        <w:bookmarkEnd w:id="0"/>
        <w:r w:rsidRPr="00612D26">
          <w:rPr>
            <w:rStyle w:val="a6"/>
            <w:i/>
            <w:sz w:val="20"/>
            <w:szCs w:val="20"/>
          </w:rPr>
          <w:t>ря 2016 года №385-ФЗ «О единовременной денежной выплате гражданам, получающим пенсию»</w:t>
        </w:r>
      </w:hyperlink>
      <w:r w:rsidRPr="00612D26">
        <w:rPr>
          <w:i/>
          <w:sz w:val="20"/>
          <w:szCs w:val="20"/>
        </w:rPr>
        <w:t>.</w:t>
      </w:r>
    </w:p>
    <w:p w:rsidR="001F04B5" w:rsidRPr="00612D26" w:rsidRDefault="001F04B5" w:rsidP="001F04B5">
      <w:pPr>
        <w:autoSpaceDE w:val="0"/>
        <w:autoSpaceDN w:val="0"/>
        <w:adjustRightInd w:val="0"/>
        <w:spacing w:before="60" w:after="60"/>
        <w:jc w:val="both"/>
        <w:rPr>
          <w:i/>
          <w:sz w:val="20"/>
          <w:szCs w:val="20"/>
        </w:rPr>
      </w:pPr>
    </w:p>
    <w:p w:rsidR="00FF488C" w:rsidRDefault="00FF488C"/>
    <w:sectPr w:rsidR="00FF488C" w:rsidSect="00E14BC7">
      <w:footerReference w:type="even" r:id="rId7"/>
      <w:footerReference w:type="default" r:id="rId8"/>
      <w:pgSz w:w="11906" w:h="16838" w:code="9"/>
      <w:pgMar w:top="899" w:right="1466" w:bottom="720" w:left="1620" w:header="567" w:footer="567" w:gutter="0"/>
      <w:pgNumType w:chapStyle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1F0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1F04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1F04B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5"/>
    <w:rsid w:val="001F04B5"/>
    <w:rsid w:val="00C13D8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4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F0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04B5"/>
  </w:style>
  <w:style w:type="character" w:styleId="a6">
    <w:name w:val="Hyperlink"/>
    <w:rsid w:val="001F0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4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F0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04B5"/>
  </w:style>
  <w:style w:type="character" w:styleId="a6">
    <w:name w:val="Hyperlink"/>
    <w:rsid w:val="001F0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/~327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2016-11-23T11:28:00Z</dcterms:created>
  <dcterms:modified xsi:type="dcterms:W3CDTF">2016-11-23T11:29:00Z</dcterms:modified>
</cp:coreProperties>
</file>